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48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D5489" w:rsidRPr="000D5489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9B2" w:rsidRDefault="000D5489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489">
        <w:rPr>
          <w:rFonts w:ascii="Times New Roman" w:hAnsi="Times New Roman" w:cs="Times New Roman"/>
          <w:sz w:val="24"/>
          <w:szCs w:val="24"/>
        </w:rPr>
        <w:t xml:space="preserve">о выполнении Плана </w:t>
      </w:r>
      <w:r w:rsidR="008B19B2" w:rsidRPr="000D5489">
        <w:rPr>
          <w:rFonts w:ascii="Times New Roman" w:hAnsi="Times New Roman" w:cs="Times New Roman"/>
          <w:sz w:val="24"/>
          <w:szCs w:val="24"/>
        </w:rPr>
        <w:t>работы по противодействию коррупции в СПб ГУП «Горэлектротранс» на 2023-2027 годы</w:t>
      </w:r>
    </w:p>
    <w:p w:rsidR="0071197B" w:rsidRPr="003322D2" w:rsidRDefault="0071197B" w:rsidP="009166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1 полугодия 2023 года</w:t>
      </w:r>
    </w:p>
    <w:tbl>
      <w:tblPr>
        <w:tblW w:w="14469" w:type="dxa"/>
        <w:tblBorders>
          <w:top w:val="single" w:sz="4" w:space="0" w:color="000000"/>
          <w:lef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0"/>
        <w:gridCol w:w="4105"/>
        <w:gridCol w:w="3261"/>
        <w:gridCol w:w="1984"/>
        <w:gridCol w:w="1985"/>
        <w:gridCol w:w="2268"/>
        <w:gridCol w:w="15"/>
      </w:tblGrid>
      <w:tr w:rsidR="003322D2" w:rsidRPr="003322D2" w:rsidTr="00C16E31">
        <w:trPr>
          <w:gridAfter w:val="1"/>
          <w:wAfter w:w="15" w:type="dxa"/>
          <w:trHeight w:val="95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Ответственные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322D2" w:rsidRPr="003322D2" w:rsidRDefault="003322D2" w:rsidP="004715D3">
            <w:pPr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:rsidR="003322D2" w:rsidRPr="003322D2" w:rsidRDefault="003322D2" w:rsidP="004715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widowControl w:val="0"/>
              <w:suppressAutoHyphens/>
              <w:spacing w:before="60" w:after="60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315"/>
          <w:tblHeader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56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5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организация проведения заседаний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8563BC">
            <w:pPr>
              <w:pStyle w:val="a3"/>
              <w:spacing w:after="0"/>
              <w:jc w:val="center"/>
            </w:pPr>
            <w:r w:rsidRPr="003322D2">
              <w:t xml:space="preserve">В течение </w:t>
            </w:r>
          </w:p>
          <w:p w:rsidR="003322D2" w:rsidRPr="003322D2" w:rsidRDefault="003322D2" w:rsidP="008563BC">
            <w:pPr>
              <w:pStyle w:val="a3"/>
              <w:spacing w:after="0"/>
              <w:jc w:val="center"/>
              <w:rPr>
                <w:lang w:eastAsia="ru-RU"/>
              </w:rPr>
            </w:pPr>
            <w:r w:rsidRPr="003322D2">
              <w:t>2023</w:t>
            </w:r>
            <w:r>
              <w:t>-2027 гг.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Default="003322D2" w:rsidP="004715D3">
            <w:pPr>
              <w:suppressAutoHyphens/>
              <w:spacing w:line="228" w:lineRule="auto"/>
              <w:jc w:val="center"/>
              <w:rPr>
                <w:rStyle w:val="FontStyle15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комиссии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координации работы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  <w:p w:rsidR="008B19B2" w:rsidRPr="003322D2" w:rsidRDefault="008B19B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A31E44" w:rsidRDefault="00B434F7" w:rsidP="00A31E44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30.03.2023, 29.06.2023</w:t>
            </w:r>
            <w:r w:rsidR="000C652F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проведены плановые заседания комиссии по противодействию коррупции СПб ГУП «Горэлектротранс»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ind w:left="2" w:right="22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нормативных правовых актов                                      по совершенствованию правового регулирования в сфере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8563BC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322D2" w:rsidRDefault="003322D2" w:rsidP="003322D2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322D2" w:rsidRPr="003322D2" w:rsidRDefault="003322D2" w:rsidP="003322D2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0C652F" w:rsidRPr="00A31E44" w:rsidRDefault="000C652F" w:rsidP="00F05D6E">
            <w:pPr>
              <w:suppressAutoHyphens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В первом полугодии 2023 года разработаны и утверждены приказы: от 08.02.203 №01-01-140 «Об утверждении Плана работы по противодействию коррупции в СПб ГУП «Горэлектротранс» на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2023 -2027 </w:t>
            </w:r>
            <w:proofErr w:type="spellStart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A31E44">
              <w:rPr>
                <w:rFonts w:ascii="Times New Roman" w:hAnsi="Times New Roman" w:cs="Times New Roman"/>
                <w:sz w:val="21"/>
                <w:szCs w:val="21"/>
              </w:rPr>
              <w:t>.»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В том числе актуализированы ряд приказов: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от 21.03.2023 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№01-01-318 «О внесении изменений в приказ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от 08.12.2022 № 1782 «О назначении лиц, ответственных за работу по реализации антикоррупционной политики, профилактике коррупционных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>и иных правонарушений»;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21.03.2023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№ 01-01-392 «Об отмене приказ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от 29.04.2021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>№ 579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;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t xml:space="preserve">от 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21.03.2023 № 01-01-382 «Об отмене приказа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>от 29.04.2021 №580»;</w:t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21.03.2023 №391  «Об отмене приказа </w:t>
            </w:r>
            <w:r w:rsidR="00A31E4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31E44" w:rsidRPr="00A31E44">
              <w:rPr>
                <w:rFonts w:ascii="Times New Roman" w:hAnsi="Times New Roman" w:cs="Times New Roman"/>
                <w:sz w:val="21"/>
                <w:szCs w:val="21"/>
              </w:rPr>
              <w:t>от 17.05.2021 №642»</w:t>
            </w:r>
            <w:r w:rsidR="00F05D6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3" w:type="dxa"/>
            <w:gridSpan w:val="6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8B19B2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Мероприятия, направленные на противодействие коррупции при реализации </w:t>
            </w: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контрольных функций, а также на проведение оценок коррупционных рисков</w:t>
            </w:r>
          </w:p>
        </w:tc>
      </w:tr>
      <w:tr w:rsidR="003322D2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положений статьи 13.3 Федерального закона от 25.12.2008 </w:t>
            </w:r>
            <w:r w:rsidR="008B19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273-ФЗ «О противодействии коррупции» в части организации принятия мер по предупреждению коррупции»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предприятия по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и общим вопросам</w:t>
            </w:r>
          </w:p>
          <w:p w:rsidR="003322D2" w:rsidRPr="003322D2" w:rsidRDefault="003322D2" w:rsidP="0047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lastRenderedPageBreak/>
              <w:t>один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322D2" w:rsidRPr="003322D2" w:rsidRDefault="003322D2" w:rsidP="004715D3">
            <w:pPr>
              <w:autoSpaceDE w:val="0"/>
              <w:spacing w:line="228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A31E44" w:rsidRPr="00A31E44" w:rsidRDefault="00A31E44" w:rsidP="00A31E44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1.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С 01.08.2020 в штат </w:t>
            </w:r>
            <w:r w:rsidRPr="00A31E44">
              <w:rPr>
                <w:rStyle w:val="FontStyle15"/>
                <w:sz w:val="21"/>
                <w:szCs w:val="21"/>
              </w:rPr>
              <w:t xml:space="preserve">СПб ГУП «Горэлектротранс»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введена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 укомплектована должность ведущего специалиста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по противодействию коррупции.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2. О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пределены должностные лица, ответственные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за профилактику коррупционных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и иных правонарушений (приказ от 08.12.2022 №1782).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Руководители подведомственных подразделений привлекаются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к участию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в совещаниях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по вопросам противодействия коррупции: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.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Сформирован перечень должностей, связанных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с высоким коррупционным риском (приказ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18.02.2021 № 209, от 30.12.2021 № 2000).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Принят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к реализации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lastRenderedPageBreak/>
              <w:t xml:space="preserve">локальный нормативно-правовой акт, закрепляющий порядок взаимодействия СПб ГУП «Горэлектротранс»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 xml:space="preserve">с правоохранительными органами в случае выявления факта совершения коррупционного правонарушения либо преступления (приказ 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  <w:t>от 31.03.2021 №331).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6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В настоящее время 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в контракты/договора,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связанные </w:t>
            </w:r>
            <w:r w:rsid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 хозяйственной деятельностью 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Style w:val="FontStyle15"/>
                <w:sz w:val="21"/>
                <w:szCs w:val="21"/>
              </w:rPr>
              <w:t>СПб ГУП «Горэлектротранс»</w:t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включается проект антикоррупционной оговорки, которая была согласованна </w:t>
            </w:r>
            <w:r w:rsid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 юридическим отделом предприятия.</w:t>
            </w:r>
          </w:p>
          <w:p w:rsidR="00A31E44" w:rsidRPr="00A31E44" w:rsidRDefault="00A31E44" w:rsidP="00A31E44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</w:t>
            </w:r>
            <w:r w:rsidR="00B434F7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Обеспечивается соблюдение Кодекса профессиональной этики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3322D2" w:rsidRPr="003322D2" w:rsidRDefault="00A31E44" w:rsidP="00F05D6E">
            <w:pPr>
              <w:keepNext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E4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</w:t>
            </w:r>
            <w:r w:rsidR="00B434F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Уведомлений </w:t>
            </w:r>
            <w:r w:rsidR="00B434F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о предотвращении либо урегулировании конфликта интересов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от работников СПб ГУП «Горэлектротранс» 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br/>
              <w:t>не поступало.</w:t>
            </w:r>
          </w:p>
        </w:tc>
      </w:tr>
      <w:tr w:rsidR="00981E14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соблюдения требований Федеральных законов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 18.07.2011 № 223-ФЗ "О закупках товаров, работ, услуг отдельными видами юридических лиц» (далее –                           223-ФЗ) и от 05.04.2013 № 44-ФЗ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муниципальных нужд»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eastAsia="Calibri" w:hAnsi="Times New Roman" w:cs="Times New Roman"/>
                <w:sz w:val="24"/>
                <w:szCs w:val="24"/>
              </w:rPr>
              <w:t>(далее – 44-ФЗ)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AF3735" w:rsidRDefault="00981E14" w:rsidP="00C4788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1 полугодии 2023 года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Федеральной антимонопольной службы по Санкт-Петербургу в отношении СПб ГУП «Горэлектротранс» было подано 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жалоб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на действия заказчика и решение комиссии. По результатам контрольных мероприятий необоснованными было признано 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жалоб, обоснованными признана - 1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жалобы.</w:t>
            </w:r>
          </w:p>
        </w:tc>
      </w:tr>
      <w:tr w:rsidR="00981E14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 о количестве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223-ФЗ и 44-ФЗ, проведенных Предприятием, в том числе количестве одобренных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отклоненных заявок для закупок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единственного поставщика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отчетном периоде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 директора предприятия</w:t>
            </w: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E14" w:rsidRPr="003322D2" w:rsidRDefault="00981E14" w:rsidP="00981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>1 раз в квартал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981E14" w:rsidRPr="003322D2" w:rsidRDefault="00981E14" w:rsidP="00981E14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реализации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возложенных функций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981E14" w:rsidRPr="00AF3735" w:rsidRDefault="00981E14" w:rsidP="00C47885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1 полугодии 2023 года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>было проведено 4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закупк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на общую сумму 3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124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798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тыс. руб. Подано 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862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заявки от участников, отклонены 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222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заявк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, не состоялось </w:t>
            </w:r>
            <w:r w:rsidR="00C47885">
              <w:rPr>
                <w:rFonts w:ascii="Times New Roman" w:hAnsi="Times New Roman" w:cs="Times New Roman"/>
                <w:sz w:val="21"/>
                <w:szCs w:val="21"/>
              </w:rPr>
              <w:t>58</w:t>
            </w:r>
            <w:r w:rsidRPr="00AF3735">
              <w:rPr>
                <w:rFonts w:ascii="Times New Roman" w:hAnsi="Times New Roman" w:cs="Times New Roman"/>
                <w:sz w:val="21"/>
                <w:szCs w:val="21"/>
              </w:rPr>
              <w:t xml:space="preserve"> процедур закупок.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Отчета об итогах финансово-хозяйственной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«Горэлектротранс»,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Pr="008577E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обособленным структурным подразделениям, структурным подразделениям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полугодие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76E9D" w:rsidRDefault="00B76E9D" w:rsidP="00B76E9D">
            <w:pPr>
              <w:pStyle w:val="ab"/>
              <w:spacing w:after="0" w:line="276" w:lineRule="auto"/>
              <w:ind w:left="0"/>
              <w:jc w:val="both"/>
              <w:rPr>
                <w:sz w:val="21"/>
                <w:szCs w:val="21"/>
              </w:rPr>
            </w:pPr>
            <w:r w:rsidRPr="00B76E9D">
              <w:rPr>
                <w:sz w:val="21"/>
                <w:szCs w:val="21"/>
              </w:rPr>
              <w:t xml:space="preserve">В соответствии </w:t>
            </w:r>
            <w:r w:rsidRPr="00B76E9D">
              <w:rPr>
                <w:sz w:val="21"/>
                <w:szCs w:val="21"/>
              </w:rPr>
              <w:br/>
              <w:t xml:space="preserve">с Распоряжением Комитета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 xml:space="preserve">по транспорту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 xml:space="preserve">от 25.06.2012 №100-р «О мерах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 xml:space="preserve">по реализации постановления Правительства Санкт-Петербурга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>от 06.02.2012 №107», СПб ГУП</w:t>
            </w:r>
            <w:r w:rsidR="00C235D1">
              <w:rPr>
                <w:sz w:val="21"/>
                <w:szCs w:val="21"/>
              </w:rPr>
              <w:t xml:space="preserve"> </w:t>
            </w:r>
            <w:r w:rsidRPr="00B76E9D">
              <w:rPr>
                <w:sz w:val="21"/>
                <w:szCs w:val="21"/>
              </w:rPr>
              <w:t xml:space="preserve">«Горэлектротранс» представляет ежеквартально (нарастающим итогом) в адрес Комитета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 xml:space="preserve">по транспорту, Комитета финансов, Комитета имущественных отношений, Комитета по тарифам </w:t>
            </w:r>
            <w:r w:rsidR="00876891">
              <w:rPr>
                <w:sz w:val="21"/>
                <w:szCs w:val="21"/>
              </w:rPr>
              <w:br/>
            </w:r>
            <w:r w:rsidRPr="00B76E9D">
              <w:rPr>
                <w:sz w:val="21"/>
                <w:szCs w:val="21"/>
              </w:rPr>
              <w:t xml:space="preserve">и Комитета государственного финансового контроля </w:t>
            </w:r>
            <w:r w:rsidRPr="00B76E9D">
              <w:rPr>
                <w:sz w:val="21"/>
                <w:szCs w:val="21"/>
              </w:rPr>
              <w:lastRenderedPageBreak/>
              <w:t>отчет об исполнении плана финансово-хозяйственной деятельности.</w:t>
            </w:r>
          </w:p>
          <w:p w:rsidR="00B76E9D" w:rsidRPr="003C215E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E9D">
              <w:rPr>
                <w:rFonts w:ascii="Times New Roman" w:hAnsi="Times New Roman" w:cs="Times New Roman"/>
                <w:sz w:val="21"/>
                <w:szCs w:val="21"/>
              </w:rPr>
              <w:t xml:space="preserve">Отчет об исполнении плана финансово-хозяйственной деятельности за 1 квартал 2023 года представлен письмом исх. № 1.24-1316 </w:t>
            </w:r>
            <w:r w:rsidRPr="00B76E9D">
              <w:rPr>
                <w:rFonts w:ascii="Times New Roman" w:hAnsi="Times New Roman" w:cs="Times New Roman"/>
                <w:sz w:val="21"/>
                <w:szCs w:val="21"/>
              </w:rPr>
              <w:br/>
              <w:t>от 24.05.2023.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осуществлением расчета начальной (максимальной) цены договоров (контрактов)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223-ФЗ и 44-ФЗ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 предприятия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службы организации закупок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8B19B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1 раз в квартал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4E4572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 1 полугодии 2023 года</w:t>
            </w:r>
            <w:r w:rsidRPr="00A31E4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осуществлялась проверка документов на соответствие требований законодательства о закупках, </w:t>
            </w:r>
            <w:proofErr w:type="spellStart"/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в.ч</w:t>
            </w:r>
            <w:proofErr w:type="spellEnd"/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. соответствие запросов потенциальным поставщикам представленным коммерческим предложениям.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4715D3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соответствия законодательству локальных нормативных актов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устанавливающих системы доплат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t xml:space="preserve">и надбавок стимулирующего характера </w:t>
            </w:r>
            <w:r w:rsidRPr="004715D3">
              <w:rPr>
                <w:rFonts w:ascii="Times New Roman" w:hAnsi="Times New Roman" w:cs="Times New Roman"/>
                <w:sz w:val="24"/>
                <w:szCs w:val="24"/>
              </w:rPr>
              <w:br/>
              <w:t>и системы премирования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экономике и финансам</w:t>
            </w:r>
          </w:p>
          <w:p w:rsidR="00B76E9D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организации труда и заработной платы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8B19B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>IV</w:t>
            </w:r>
            <w:r w:rsidRPr="004715D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квартал еже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годно</w:t>
            </w:r>
            <w:proofErr w:type="spellEnd"/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4E4572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4E45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Локальные нормативные акты, устанавливающие систему доплат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и надбавок стимулирующего характера и систему премирования работников, являются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Приложениями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к Коллективному договору, зарегистрированному Комитетом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>по труду и занятости населения</w:t>
            </w:r>
            <w:r w:rsidR="001630B5">
              <w:rPr>
                <w:rFonts w:ascii="Times New Roman" w:hAnsi="Times New Roman" w:cs="Times New Roman"/>
                <w:sz w:val="21"/>
                <w:szCs w:val="21"/>
              </w:rPr>
              <w:t>, и не нарушают действующее законодательство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Все изменения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дополнения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Коллективный договор вносятся дополнительными соглашениями </w:t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регистрируются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 xml:space="preserve">в Комитете по труду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4E4572">
              <w:rPr>
                <w:rFonts w:ascii="Times New Roman" w:hAnsi="Times New Roman" w:cs="Times New Roman"/>
                <w:sz w:val="21"/>
                <w:szCs w:val="21"/>
              </w:rPr>
              <w:t>и занятости населения.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64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составления неофициальной отчетности и использования поддельных документов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1 раз в полугодие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при реализации возложенных функций среди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Фактов составления неофициальной отчетности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использования поддельных документов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>не выявлено.</w:t>
            </w:r>
          </w:p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414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Повышение эффективности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деятельности структурных подразделений СПб ГУП «Горэлектротранс» </w:t>
            </w:r>
            <w:r w:rsidRPr="003322D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br/>
              <w:t>по профилактике коррупционных и иных правонарушений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6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(в режиме видеоконференцсвязи)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руководителей (заместителями руководителей) парков, ОСП,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(СП) ответственных за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в </w:t>
            </w:r>
            <w:r w:rsidRPr="003322D2">
              <w:rPr>
                <w:rStyle w:val="FontStyle15"/>
                <w:sz w:val="24"/>
                <w:szCs w:val="24"/>
              </w:rPr>
              <w:t>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E312A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повышение эффективности деятельности подразделений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коррупционных        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1 полугодии 2023 года оснований для проведения совещаний (обучающих мероприятий)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руководителями (заместителями руководителей)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вопросам организации работы по противодействию коррупции 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не было 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  <w:p w:rsidR="00B76E9D" w:rsidRPr="003322D2" w:rsidRDefault="00B76E9D" w:rsidP="00B7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соблюдения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ОСП (СП)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антикоррупционного законодательства Российской Федерации и Санкт-Петербурга, локальных нормативных правовых актов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квартал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ежегодно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uppressAutoHyphens/>
              <w:spacing w:before="0" w:after="0"/>
              <w:ind w:left="-108" w:right="-108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контроля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 1 полугодии 2023 года с целью проверки соблюдения в ОСП (СП) СПБ ГУП «Горэлектротранс» антикоррупционного законодательства 09.03.2023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был осуществлен выезд в ОСП «Трамвайный парк №5»,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по поступившему обращению. Принято участие в разборе сведений, изложенных в обращении. 16.02.2023 принято </w:t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участие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в инструктивных занятиях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с работниками, впервые назначенными в ОСП «Троллейбусный парк № 2», по направлению деятельности. 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28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части, касающейся ведения личных дел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контроля за актуализацией сведений, содержащихся в анкетах, представляемых в управление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персоналу при поступлении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 свойственниках и целях выявления возможного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B76E9D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pStyle w:val="Heading"/>
              <w:spacing w:before="0" w:after="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повышение эффективности деятельности управления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по персоналу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проводится контроль за актуализацией сведений, содержащихся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анкетах, представляемых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персоналу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поступлении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работу, переводе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соответствующую должность,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их родственниках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свойственниках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и целях выявления возможного конфликта интересов.</w:t>
            </w:r>
          </w:p>
        </w:tc>
      </w:tr>
      <w:tr w:rsidR="00B76E9D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251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Обеспечение размещения информации антикоррупционной направленности на стендах наглядной агитации в ОСП (СП)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E9D" w:rsidRPr="003322D2" w:rsidRDefault="00B76E9D" w:rsidP="00B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B76E9D" w:rsidRPr="003322D2" w:rsidRDefault="00B76E9D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B76E9D" w:rsidRPr="003322D2" w:rsidRDefault="00B76E9D" w:rsidP="00B76E9D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B76E9D" w:rsidRPr="003322D2" w:rsidRDefault="00B76E9D" w:rsidP="00B76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у работников уровня знаний законодательства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профилактике коррупции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B76E9D" w:rsidRPr="00B434F7" w:rsidRDefault="00B76E9D" w:rsidP="00B76E9D">
            <w:pPr>
              <w:suppressAutoHyphens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ОСП (СП)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информационных стендах размещена информация, направленная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профилактику коррупционных проявлений, предупреждения коррупционных рисков. Проверка размещения актуализированной информации осуществляется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выездах в ОСП (СП) СПБ ГУП «Горэлектротранс». 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23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Повышение эффективности механизмов урегулирования конфликта интересов.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соблюдения работниками СПб ГУП «Горэлектротранс» ограничений, запретов  в связи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исполнением ими должностных обязанностей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64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ConsPlusNormal"/>
              <w:spacing w:line="259" w:lineRule="auto"/>
              <w:jc w:val="both"/>
              <w:rPr>
                <w:sz w:val="24"/>
                <w:szCs w:val="24"/>
              </w:rPr>
            </w:pPr>
            <w:r w:rsidRPr="003322D2">
              <w:rPr>
                <w:sz w:val="24"/>
                <w:szCs w:val="24"/>
              </w:rPr>
              <w:t xml:space="preserve">Организация эффективной работы </w:t>
            </w:r>
            <w:r w:rsidRPr="003322D2">
              <w:rPr>
                <w:sz w:val="24"/>
                <w:szCs w:val="24"/>
              </w:rPr>
              <w:br/>
              <w:t xml:space="preserve">по выявлению случаев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sz w:val="24"/>
                <w:szCs w:val="24"/>
              </w:rPr>
              <w:t xml:space="preserve">требований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 xml:space="preserve">по предотвращению </w:t>
            </w:r>
            <w:r>
              <w:rPr>
                <w:sz w:val="24"/>
                <w:szCs w:val="24"/>
              </w:rPr>
              <w:br/>
            </w:r>
            <w:r w:rsidRPr="003322D2">
              <w:rPr>
                <w:sz w:val="24"/>
                <w:szCs w:val="24"/>
              </w:rPr>
              <w:t>и (или) урегулированию конфликта интересов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выявление конфликта интересов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эффективное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его урегулирование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во взаимодействии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заинтересованными управлениями, службами, отделами осуществляется мониторинг ситуации в ОСП (СП), проводится анализ анкетных данных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кандидатов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при приеме на работу, а также изменений персональных данных работников. В 1 полугодии 2023 года уведомлений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возникновении личной заинтересованности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поступало.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проверок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порядке, предусмотренном нормативными правовыми актами Российской Федерации,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случаям несоблюдения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урегулированию конфликта интересов.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pacing w:line="22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ru-RU"/>
              </w:rPr>
              <w:t>(по мере необходимости)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случаев несоблюдения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положений законодательства Российской Федерации и Санкт-Петербурга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коррупции, принятие своевременных мер 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первом полугодии 2023 года проверки случаев несоблюдения работниками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СПб ГУП «Горэлектротранс», требований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интересов, не проводились.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выявления, факты несоблюдения требований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предотвращению и/или урегулированию конфликта интересов будут предаваться гласности,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а к должностным лицам применяться меры юридической ответственности.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5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разъяснительных, организационных и иных мер по соблюдению работниками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запретов, а также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исполнению ими обязанностей, установленных законодательством 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u w:val="none"/>
                <w:lang w:val="ru-RU"/>
              </w:rPr>
              <w:t>Лица, назначенные приказом директора ответственными за профилактику коррупционных и иных правонарушений</w:t>
            </w:r>
            <w:r>
              <w:rPr>
                <w:b w:val="0"/>
                <w:u w:val="none"/>
                <w:lang w:val="ru-RU"/>
              </w:rPr>
              <w:br/>
            </w:r>
            <w:r w:rsidRPr="003322D2">
              <w:rPr>
                <w:b w:val="0"/>
                <w:u w:val="none"/>
                <w:lang w:val="ru-RU"/>
              </w:rPr>
              <w:t xml:space="preserve">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предупреждение случаев нарушений ограничений, запретов, а также неисполнения обязанностей,</w:t>
            </w:r>
          </w:p>
          <w:p w:rsidR="003B2F27" w:rsidRPr="003322D2" w:rsidRDefault="003B2F27" w:rsidP="003B2F27">
            <w:pPr>
              <w:suppressAutoHyphens/>
              <w:autoSpaceDE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</w:t>
            </w:r>
          </w:p>
          <w:p w:rsidR="003B2F27" w:rsidRPr="003322D2" w:rsidRDefault="003B2F27" w:rsidP="003B2F27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Санкт-Петербурга в целях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доводятся требования нормативно-правовых актов в части соблюдения ограничений, запретов, порядка сообщения о дарении подарков. Основные положения доводятся при приеме на работу, подготавливаются методические рекомендации, обзорные письма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ОСП (СП).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требований, предусмотренных федеральными законами в случаях ограничений, налагаемых на гражданина, замещавшего должность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государственных органах (правоохранительных органах),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 заключении ими после увольнения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(или) гражданско-правового договора. </w:t>
            </w:r>
          </w:p>
          <w:p w:rsidR="003B2F27" w:rsidRPr="003322D2" w:rsidRDefault="003B2F27" w:rsidP="003B2F27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ind w:left="-114" w:righ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среди бывших работников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3BC">
              <w:rPr>
                <w:rFonts w:ascii="Times New Roman" w:hAnsi="Times New Roman" w:cs="Times New Roman"/>
              </w:rPr>
              <w:t>правоохранительных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1 полугодии 2023 года СПб ГУП «Горэлектротранс» было заключено 17 (семнадцать) трудовых договоров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гражданами, замещавшими должность государственной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или муниципальной службы.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 Антикоррупционное образование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Style w:val="FontStyle12"/>
                <w:i w:val="0"/>
                <w:iCs w:val="0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по программе повышения квалификации работников, включенных в Перечень должностей подверженных коррупционным рискам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ОСП Учебно-курсовой комбинат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новых компетенций в области профилактики коррупционных правонарушений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Приказом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 18.02.2021 № 209 «Об утверждении Перечня должностей, подверженных коррупционным рискам в СПб ГУП «Горэлектротранс» обучению подлежат 159 работников, из них обучено – 153 (в том числе в 1 полугодии 2023 года обучено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чел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). В 2023 году необходимо обучить – 11 работников.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40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21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Проведение электронных инструктажей с работниками ОСП (СП) СПб ГУП «Горэлектротранс»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отдела реинжиниринга бизнес-процессов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lastRenderedPageBreak/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профессионального уровня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обязанности которых входит организация работы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профилактике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иных правонарушений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 рамках внедрения электронной системы обучения и контроля знаний работников,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лицами, ответственными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за работу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профилактике коррупционных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иных правонарушений,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 работниками, подверженных коррупционным рискам в ОСП (СП)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в январе 2023 год был осуществлен комплекс практических мероприятий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обновлению учебного материала, разработке тестов для проверки знаний требований норм права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противодействии коррупции. По итогам 1 полугодия 2023 года изучили учебный материал и сдали тест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71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чел.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621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Повышение эффективности борьбы с коррупционными правонарушениями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55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правоохранительными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и иными государственными органами по вопросам организации борьбы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 отдела экономической безопасности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ежегодно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СПб ГУП «</w:t>
            </w:r>
            <w:proofErr w:type="gramStart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Горэлектротранс»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  <w:proofErr w:type="gramEnd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постоянной основе обеспечиваются требования, закрепленные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приказе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 15.03.2021 № 331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«Об утверждении Положения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сотрудничестве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правоохранительными органами в случае выявления факта совершения правонарушения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или преступления,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том числе и в сфере противодействия коррупции»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уведомлению работниками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Лица, назначенные приказом директора ответственными за профилактику коррупционных и иных правонарушений в обособленных структурных подразделениях, структурных подразделениях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преступлений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работниками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организована разъяснительная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необходимости реализации требований приказа от 27.10.2020 № 1437 «Об утверждении Порядка уведомления работодателя о фактах обращения в целях склонения работников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к совершению коррупционных правонарушений», проводится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необходимая профилактическая работа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недопустимости замалчивания данных фактов. В первом полугодии 2023 года вышеуказанных уведомлений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поступало.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138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 xml:space="preserve">7. Повышение эффективности противодействия </w:t>
            </w:r>
            <w:r w:rsidRPr="003322D2">
              <w:rPr>
                <w:sz w:val="24"/>
                <w:szCs w:val="24"/>
              </w:rPr>
              <w:br/>
            </w:r>
            <w:r w:rsidRPr="003322D2">
              <w:rPr>
                <w:b/>
                <w:bCs/>
                <w:sz w:val="24"/>
                <w:szCs w:val="24"/>
              </w:rPr>
              <w:t>коррупции при осуществлении закупок товаров, работ, услуг.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консультативно-методических совещаний с целью информирования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осуществлении закупок, о положениях законодательства Российской Федерации и Санкт–Петербурга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Начальник службы организации закупок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1 полугодии 2023 года осуществлялось доведение информации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изменениях законодательства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сфере закупок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до заинтересованных служб в том числе ОСП (СП).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мер, направленных на выявление, предупреждение и пресечение правонарушений, связанных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распоряжением государственным имуществом, расходованием бюджетных средств,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закупками товаров, выполнении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 и услуг для нужд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Первый заместитель директора предприятия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На постоянной основе проводится анализ имеющейся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распоряжении информации, способствующей выявлению личной заинтересованности при осуществлении закупок. В ходе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проведения проверочных мероприятий в 1 полугодии 2023 года нарушений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не выявлено.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78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«Горэлектротранс»,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должностные обязанности которых входит участие в закупке товаров, работ, услуг для обеспечения нужд Предприятия, по дополнительным профессиональным программам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противодействия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- начальник управления по персоналу </w:t>
            </w: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директора предприятия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СПб ГУП 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1 полугодии 2023 года заявок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организацию обучения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по дополнительным профессиональным программам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персоналу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не поступало. Работники службы организации закупок обучены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Перечнем должностей, подверженных коррупционным рискам в СПб ГУП «Горэлектротранс» 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605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napToGrid w:val="0"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z w:val="24"/>
                <w:szCs w:val="24"/>
              </w:rPr>
              <w:t>8. Осуществление антикоррупционной экспертизы нормативных правовых актов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683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tabs>
                <w:tab w:val="left" w:pos="252"/>
              </w:tabs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проектов локальных 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32" w:lineRule="auto"/>
              <w:ind w:left="72"/>
              <w:rPr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</w:t>
            </w:r>
            <w:r>
              <w:rPr>
                <w:b w:val="0"/>
                <w:bCs w:val="0"/>
                <w:u w:val="none"/>
                <w:lang w:val="ru-RU" w:eastAsia="ru-RU"/>
              </w:rPr>
              <w:t>правового управления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Heading"/>
              <w:suppressAutoHyphens/>
              <w:spacing w:before="0" w:after="0" w:line="232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в проектах локальных нормативных правовых актов 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br/>
              <w:t xml:space="preserve">СПб ГУП </w:t>
            </w:r>
            <w:r w:rsidRPr="003322D2">
              <w:rPr>
                <w:rStyle w:val="FontStyle15"/>
                <w:b w:val="0"/>
                <w:sz w:val="24"/>
                <w:szCs w:val="24"/>
                <w:lang w:val="ru-RU"/>
              </w:rPr>
              <w:lastRenderedPageBreak/>
              <w:t xml:space="preserve">«Горэлектротранс» </w:t>
            </w:r>
            <w:proofErr w:type="spellStart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коррупциогенных</w:t>
            </w:r>
            <w:proofErr w:type="spellEnd"/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факторов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и их последующее устранение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spacing w:line="232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По результатам работы за 1 полугодие 2023 года в рамках антикоррупционной экспертизы рисков </w:t>
            </w:r>
            <w:r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не выявлено.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1080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lastRenderedPageBreak/>
              <w:t xml:space="preserve">9. Взаимодействие СПб ГУП </w:t>
            </w:r>
            <w:r w:rsidRPr="003322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«Горэлектротранс»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с институтами гражданского общества и гражданами, создание эффективной системы обратной связи,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>обеспечение доступности информации о деятельности Предприятия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официальном сайте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актуальной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информации об антикоррупционной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публичности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открытости информации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обеспечено ведение специализированного раздела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официальном сайте предприятия. Размещение информации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 антикоррупционной деятельности проводилось по мере поступления материалов.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постоянной основе обновляется подраздел «Противодействие коррупции»: о составе комиссий, проведенных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заседаниях, издании локальных нормативно-правовых актов, исполнении Плана работы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на предприятии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272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spacing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посредством: приема электронных сообщений на официальном сайте СПб ГУП 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uppressAutoHyphens/>
              <w:spacing w:line="232" w:lineRule="auto"/>
              <w:rPr>
                <w:b w:val="0"/>
                <w:bCs w:val="0"/>
                <w:u w:val="none"/>
                <w:lang w:val="ru-RU" w:eastAsia="ru-RU"/>
              </w:rPr>
            </w:pPr>
            <w:r w:rsidRPr="003322D2">
              <w:rPr>
                <w:b w:val="0"/>
                <w:bCs w:val="0"/>
                <w:u w:val="none"/>
                <w:lang w:val="ru-RU" w:eastAsia="ru-RU"/>
              </w:rPr>
              <w:t xml:space="preserve">Начальник контрольно- ревизионного управления 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реагирование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на факты проявления коррупции</w:t>
            </w:r>
          </w:p>
          <w:p w:rsidR="003B2F27" w:rsidRPr="003322D2" w:rsidRDefault="003B2F27" w:rsidP="003B2F27">
            <w:pPr>
              <w:suppressAutoHyphens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СПб ГУП «Горэлектротранс» обеспечено бесперебойное функционирование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 круглосуточном режиме:</w:t>
            </w:r>
          </w:p>
          <w:p w:rsidR="003B2F27" w:rsidRPr="00B434F7" w:rsidRDefault="003B2F27" w:rsidP="003B2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государственного интернет-портала «Наш Санкт-Петербург», расположенный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 адресу </w:t>
            </w:r>
            <w:r w:rsidRPr="00B434F7">
              <w:rPr>
                <w:rStyle w:val="2"/>
                <w:rFonts w:eastAsiaTheme="minorHAnsi"/>
                <w:u w:val="none"/>
              </w:rPr>
              <w:t>www</w:t>
            </w:r>
            <w:r w:rsidRPr="00B434F7">
              <w:rPr>
                <w:rStyle w:val="2"/>
                <w:rFonts w:eastAsiaTheme="minorHAnsi"/>
                <w:u w:val="none"/>
                <w:lang w:val="ru-RU"/>
              </w:rPr>
              <w:t xml:space="preserve">. </w:t>
            </w:r>
            <w:proofErr w:type="spellStart"/>
            <w:r w:rsidRPr="00B434F7">
              <w:rPr>
                <w:rStyle w:val="2"/>
                <w:rFonts w:eastAsiaTheme="minorHAnsi"/>
                <w:u w:val="none"/>
              </w:rPr>
              <w:t>gorod</w:t>
            </w:r>
            <w:proofErr w:type="spellEnd"/>
            <w:r w:rsidRPr="00B434F7">
              <w:rPr>
                <w:rStyle w:val="2"/>
                <w:rFonts w:eastAsiaTheme="minorHAnsi"/>
                <w:u w:val="none"/>
                <w:lang w:val="ru-RU"/>
              </w:rPr>
              <w:t xml:space="preserve">. </w:t>
            </w:r>
            <w:proofErr w:type="spellStart"/>
            <w:r w:rsidRPr="00B434F7">
              <w:rPr>
                <w:rStyle w:val="2"/>
                <w:rFonts w:eastAsiaTheme="minorHAnsi"/>
                <w:u w:val="none"/>
              </w:rPr>
              <w:t>gov</w:t>
            </w:r>
            <w:proofErr w:type="spellEnd"/>
            <w:r w:rsidRPr="00B434F7">
              <w:rPr>
                <w:rStyle w:val="2"/>
                <w:rFonts w:eastAsiaTheme="minorHAnsi"/>
                <w:u w:val="none"/>
                <w:lang w:val="ru-RU"/>
              </w:rPr>
              <w:t>.</w:t>
            </w:r>
            <w:proofErr w:type="spellStart"/>
            <w:r w:rsidRPr="00B434F7">
              <w:rPr>
                <w:rStyle w:val="2"/>
                <w:rFonts w:eastAsiaTheme="minorHAnsi"/>
                <w:u w:val="none"/>
              </w:rPr>
              <w:t>spb</w:t>
            </w:r>
            <w:proofErr w:type="spellEnd"/>
            <w:r w:rsidRPr="00B434F7">
              <w:rPr>
                <w:rStyle w:val="2"/>
                <w:rFonts w:eastAsiaTheme="minorHAnsi"/>
                <w:u w:val="none"/>
                <w:lang w:val="ru-RU"/>
              </w:rPr>
              <w:t>.</w:t>
            </w:r>
            <w:proofErr w:type="spellStart"/>
            <w:r w:rsidRPr="00B434F7">
              <w:rPr>
                <w:rStyle w:val="2"/>
                <w:rFonts w:eastAsiaTheme="minorHAnsi"/>
                <w:u w:val="none"/>
              </w:rPr>
              <w:t>ru</w:t>
            </w:r>
            <w:proofErr w:type="spellEnd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3B2F27" w:rsidRPr="00B434F7" w:rsidRDefault="003B2F27" w:rsidP="003B2F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личный кабинет - персональный раздел Портала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для ответственного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 работу с порталом по подразделениям предприятия;</w:t>
            </w:r>
          </w:p>
          <w:p w:rsidR="003B2F27" w:rsidRPr="00B434F7" w:rsidRDefault="003B2F27" w:rsidP="003B2F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официальный интернет-сайт СПб ГУП «Горэлектротранс», расположенный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по адресу </w:t>
            </w:r>
            <w:hyperlink r:id="rId5" w:history="1"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  <w:lang w:val="en-US"/>
                </w:rPr>
                <w:t>www</w:t>
              </w:r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</w:rPr>
                <w:t>.</w:t>
              </w:r>
              <w:proofErr w:type="spellStart"/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  <w:lang w:val="en-US"/>
                </w:rPr>
                <w:t>electrotrans</w:t>
              </w:r>
              <w:proofErr w:type="spellEnd"/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</w:rPr>
                <w:t>.</w:t>
              </w:r>
              <w:proofErr w:type="spellStart"/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  <w:lang w:val="en-US"/>
                </w:rPr>
                <w:t>spb</w:t>
              </w:r>
              <w:proofErr w:type="spellEnd"/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</w:rPr>
                <w:t>,</w:t>
              </w:r>
              <w:proofErr w:type="spellStart"/>
              <w:r w:rsidRPr="00B434F7">
                <w:rPr>
                  <w:rStyle w:val="a9"/>
                  <w:rFonts w:ascii="Times New Roman" w:hAnsi="Times New Roman" w:cs="Times New Roman"/>
                  <w:color w:val="auto"/>
                  <w:spacing w:val="4"/>
                  <w:sz w:val="21"/>
                  <w:szCs w:val="21"/>
                  <w:u w:val="none"/>
                  <w:lang w:val="en-US"/>
                </w:rPr>
                <w:t>ru</w:t>
              </w:r>
              <w:proofErr w:type="spellEnd"/>
            </w:hyperlink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3B2F27" w:rsidRPr="00B434F7" w:rsidRDefault="003B2F27" w:rsidP="003B2F27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sz w:val="21"/>
                <w:szCs w:val="21"/>
                <w:u w:val="none"/>
              </w:rPr>
            </w:pP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- инцидент-менеджмент (далее - ИМ) - информационная система регистрации обращений граждан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 адрес Губернатора Санкт-Петербурга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 социальной сети «ВК», расположенная по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адресу </w:t>
            </w:r>
            <w:hyperlink r:id="rId6" w:history="1">
              <w:r w:rsidRPr="00B434F7">
                <w:rPr>
                  <w:rStyle w:val="a9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</w:rPr>
                <w:t>https://vk.com/id535438957</w:t>
              </w:r>
            </w:hyperlink>
            <w:r w:rsidRPr="00B434F7"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>;</w:t>
            </w:r>
          </w:p>
          <w:p w:rsidR="003B2F27" w:rsidRPr="00B434F7" w:rsidRDefault="003B2F27" w:rsidP="003B2F27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</w:pPr>
            <w:r w:rsidRPr="00B434F7"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 xml:space="preserve">Руководством СПб ГУП «Горэлектротранс», </w:t>
            </w:r>
            <w:r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br/>
            </w:r>
            <w:r w:rsidRPr="00B434F7"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 xml:space="preserve">в повседневной работе используются возможности приема сообщений </w:t>
            </w:r>
            <w:r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br/>
            </w:r>
            <w:r w:rsidRPr="00B434F7"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 xml:space="preserve">о коррупционных проявлениях </w:t>
            </w:r>
            <w:r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br/>
            </w:r>
            <w:r w:rsidRPr="00B434F7">
              <w:rPr>
                <w:rStyle w:val="a9"/>
                <w:rFonts w:ascii="Times New Roman" w:hAnsi="Times New Roman" w:cs="Times New Roman"/>
                <w:color w:val="auto"/>
                <w:sz w:val="21"/>
                <w:szCs w:val="21"/>
                <w:u w:val="none"/>
              </w:rPr>
              <w:t>по линиям телефонной связи.</w:t>
            </w:r>
          </w:p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Ежедневно работниками отдела по работе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обращениями граждан (кроме выходных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и праздничных дней) проводится мониторинг поступивших обращений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на Предприятии. Поступившие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электронные обращения граждан регистрируются установленным порядком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с требованиями Федерального закона от 02.05.2006 № 59-ФЗ «О порядке рассмотрения обращений граждан».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 первом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полугодии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2023</w:t>
            </w:r>
            <w:proofErr w:type="gramEnd"/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года зарегистрировано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обращения граждан,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в том числе 2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 затрагивающих вопрос Кодекса этики и служебного поведения работников Предприятия. 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9.3.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публикаций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пресс-службы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b w:val="0"/>
                <w:bCs w:val="0"/>
                <w:u w:val="none"/>
                <w:lang w:val="ru-RU" w:eastAsia="ru-RU"/>
              </w:rPr>
            </w:pPr>
          </w:p>
          <w:p w:rsidR="003B2F27" w:rsidRPr="003322D2" w:rsidRDefault="003B2F27" w:rsidP="003B2F27">
            <w:pPr>
              <w:pStyle w:val="3"/>
              <w:numPr>
                <w:ilvl w:val="0"/>
                <w:numId w:val="0"/>
              </w:numPr>
              <w:spacing w:line="259" w:lineRule="auto"/>
              <w:rPr>
                <w:u w:val="none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обзоров, отчетов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Пресс-служба СПб ГУП «Горэлектротранс» проводит мониторинг информации в СМИ,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в том числе,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 правонарушениях коррупционной направленности работников предприятия. Обзор ежедневно представляется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для ознакомления руководству СПб ГУП «Горэлектротранс»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и направляется во все ОСП (СП) для изучения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опубликованных в средствах массовой информации фактов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«Горэлектротранс»,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 xml:space="preserve">в том числе рассмотрение обращений граждан и организаций, поступивших 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>
              <w:rPr>
                <w:rStyle w:val="FontStyle15"/>
                <w:sz w:val="24"/>
                <w:szCs w:val="24"/>
              </w:rPr>
              <w:br/>
            </w:r>
            <w:r w:rsidRPr="003322D2">
              <w:rPr>
                <w:rStyle w:val="FontStyle15"/>
                <w:sz w:val="24"/>
                <w:szCs w:val="24"/>
              </w:rPr>
              <w:t>и содержащих факты коррупции</w:t>
            </w:r>
          </w:p>
          <w:p w:rsidR="003B2F27" w:rsidRPr="003322D2" w:rsidRDefault="003B2F27" w:rsidP="003B2F2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предприятия по безопасности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и общим вопросам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по противодействию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F27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Лица, назначенные приказом директора ответственными за профилактику коррупционных и иных правонарушений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>в обособленных структурных подразделениях, структурных подразделениях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</w:p>
          <w:p w:rsidR="003B2F27" w:rsidRPr="008B19B2" w:rsidRDefault="003B2F27" w:rsidP="003B2F27">
            <w:pPr>
              <w:pStyle w:val="a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(по мере поступления сведений)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устранение причин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 xml:space="preserve">«Горэлектротранс»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по установленным фактам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B434F7" w:rsidRDefault="003B2F27" w:rsidP="003B2F27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434F7">
              <w:rPr>
                <w:rStyle w:val="105pt0pt"/>
                <w:b w:val="0"/>
              </w:rPr>
              <w:t>14.02.2023</w:t>
            </w:r>
            <w:r w:rsidRPr="00B434F7">
              <w:rPr>
                <w:rStyle w:val="105pt0pt"/>
              </w:rPr>
              <w:t xml:space="preserve"> </w:t>
            </w:r>
            <w:r w:rsidRPr="00B434F7">
              <w:rPr>
                <w:rStyle w:val="105pt0pt"/>
                <w:b w:val="0"/>
              </w:rPr>
              <w:t>в адрес СПб ГУП «Горэлектротранс» п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оступило</w:t>
            </w:r>
            <w:r w:rsidRPr="00B434F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обращение по вопросу нарушения Кодекса этики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 работником ОСП «Трамвайный парк № 5».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нарушений требований Кодекса этики и служебного поведения работников СПб ГУП «Горэлектротранс», утверждённого приказом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от 27.04.2017 № 431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br/>
              <w:t>у работника ОСП «Трамвайный парк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 № 5»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>не подтвердился.</w:t>
            </w:r>
          </w:p>
          <w:p w:rsidR="003B2F27" w:rsidRPr="00B434F7" w:rsidRDefault="003B2F27" w:rsidP="003B2F27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3B2F27" w:rsidRDefault="003B2F27" w:rsidP="003B2F27">
            <w:pPr>
              <w:pStyle w:val="ConsPlusNonformat"/>
              <w:widowControl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20.04.2023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B434F7">
              <w:rPr>
                <w:rStyle w:val="105pt0pt"/>
                <w:b w:val="0"/>
              </w:rPr>
              <w:t xml:space="preserve"> адрес СПб ГУП «Горэлектротранс» из Комитета по транспорту п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обращение по вопросу возможного нарушения законодательства, Кодекса этики 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служебного поведения,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утвержденного приказом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от 27.04.2017 № 431, </w:t>
            </w:r>
            <w:r w:rsidRPr="00B434F7">
              <w:rPr>
                <w:rFonts w:ascii="Times New Roman" w:hAnsi="Times New Roman"/>
                <w:b/>
                <w:sz w:val="21"/>
                <w:szCs w:val="21"/>
              </w:rPr>
              <w:t>с</w:t>
            </w:r>
            <w:r w:rsidRPr="00B434F7">
              <w:rPr>
                <w:rFonts w:ascii="Times New Roman" w:hAnsi="Times New Roman" w:cs="Times New Roman"/>
                <w:sz w:val="21"/>
                <w:szCs w:val="21"/>
              </w:rPr>
              <w:t xml:space="preserve">отрудником ОСП </w:t>
            </w:r>
            <w:r w:rsidRPr="00B434F7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«Трамвайный парк № 5» Сергеенковым А.А. </w:t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факты, изложенные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 xml:space="preserve">в обращении,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B434F7">
              <w:rPr>
                <w:rFonts w:ascii="Times New Roman" w:hAnsi="Times New Roman"/>
                <w:sz w:val="21"/>
                <w:szCs w:val="21"/>
              </w:rPr>
              <w:t>не подтвердились.</w:t>
            </w:r>
          </w:p>
          <w:p w:rsidR="003B2F27" w:rsidRPr="009C7AB8" w:rsidRDefault="003B2F27" w:rsidP="003B2F2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C7AB8">
              <w:rPr>
                <w:rStyle w:val="105pt0pt"/>
                <w:b w:val="0"/>
                <w:color w:val="auto"/>
              </w:rPr>
              <w:t>21.04.2023 в адрес СПб ГУП «Горэлектротранс» п</w:t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 xml:space="preserve">оступило обращение по вопросу возможного наличия коррупционной составляющей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 xml:space="preserve">у работников СПб ГУП Горэлектротранс»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 w:cs="Times New Roman"/>
                <w:sz w:val="21"/>
                <w:szCs w:val="21"/>
              </w:rPr>
              <w:t>при проведении аукционов.</w:t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По результатам проведенной проверки факт наличия коррупционной составляющей </w:t>
            </w:r>
            <w:r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 xml:space="preserve">у работника </w:t>
            </w:r>
            <w:r w:rsidRPr="009C7AB8">
              <w:rPr>
                <w:rFonts w:ascii="Times New Roman" w:hAnsi="Times New Roman"/>
                <w:sz w:val="21"/>
                <w:szCs w:val="21"/>
              </w:rPr>
              <w:br/>
            </w:r>
            <w:r w:rsidRPr="009C7AB8">
              <w:rPr>
                <w:rStyle w:val="FontStyle15"/>
                <w:rFonts w:eastAsia="Calibri"/>
                <w:sz w:val="21"/>
                <w:szCs w:val="21"/>
              </w:rPr>
              <w:t xml:space="preserve">СПб ГУП </w:t>
            </w:r>
            <w:r w:rsidRPr="009C7AB8">
              <w:rPr>
                <w:rStyle w:val="FontStyle15"/>
                <w:rFonts w:eastAsia="Calibri"/>
                <w:sz w:val="21"/>
                <w:szCs w:val="21"/>
              </w:rPr>
              <w:lastRenderedPageBreak/>
              <w:t xml:space="preserve">«Горэлектротранс» </w:t>
            </w:r>
            <w:r w:rsidRPr="009C7AB8">
              <w:rPr>
                <w:rStyle w:val="FontStyle15"/>
                <w:rFonts w:eastAsia="Calibri"/>
                <w:sz w:val="21"/>
                <w:szCs w:val="21"/>
              </w:rPr>
              <w:br/>
            </w:r>
            <w:r w:rsidRPr="009C7AB8">
              <w:rPr>
                <w:rFonts w:ascii="Times New Roman" w:hAnsi="Times New Roman"/>
                <w:sz w:val="21"/>
                <w:szCs w:val="21"/>
              </w:rPr>
              <w:t>не подтвердился.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  <w:trHeight w:val="876"/>
        </w:trPr>
        <w:tc>
          <w:tcPr>
            <w:tcW w:w="14454" w:type="dxa"/>
            <w:gridSpan w:val="7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  <w:vAlign w:val="center"/>
          </w:tcPr>
          <w:p w:rsidR="003B2F27" w:rsidRPr="003322D2" w:rsidRDefault="003B2F27" w:rsidP="003B2F27">
            <w:pPr>
              <w:pStyle w:val="ConsPlusNormal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B2F27" w:rsidRPr="003322D2" w:rsidRDefault="003B2F27" w:rsidP="003B2F27">
            <w:pPr>
              <w:pStyle w:val="ConsPlusNormal"/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t xml:space="preserve">10. Усиление влияния этических и нравственных норм на соблюдение работниками СПб ГУП «Горэлектротранс» </w:t>
            </w:r>
            <w:r w:rsidRPr="003322D2">
              <w:rPr>
                <w:b/>
                <w:sz w:val="24"/>
                <w:szCs w:val="24"/>
              </w:rPr>
              <w:t>запретов, ограничений и требований, установленных в целях противодействия коррупции</w:t>
            </w:r>
          </w:p>
          <w:p w:rsidR="003B2F27" w:rsidRPr="003322D2" w:rsidRDefault="003B2F27" w:rsidP="003B2F27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rPr>
          <w:gridAfter w:val="1"/>
          <w:wAfter w:w="15" w:type="dxa"/>
        </w:trPr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ознакомления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 роспись кандидатов, принимаемых на работу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о противодействии коррупции,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 Кодексом этики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служебного поведения работников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от 27.04.2017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№ 431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- начальник управления по персоналу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 течение </w:t>
            </w:r>
          </w:p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E312A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2023-2027 гг</w:t>
            </w:r>
            <w:r w:rsidRPr="003322D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.</w:t>
            </w: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</w:t>
            </w:r>
          </w:p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среди работников 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6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В СПб ГУП «Горэлектротранс» всех поступающих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работу на предприятие знакомят с действующим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на предприятии «Кодеком этики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служебного поведения работников СПб ГУП «Горэлектротранс», локальными нормативно-правовыми актами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по предупреждению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противодействию коррупции в           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СПб ГУП «Горэлектротранс»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 иными положениями действующего законодательства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РФ и СПб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</w:r>
            <w:r w:rsidRPr="00B434F7">
              <w:rPr>
                <w:rFonts w:ascii="Times New Roman" w:eastAsia="Calibri" w:hAnsi="Times New Roman" w:cs="Times New Roman"/>
                <w:sz w:val="21"/>
                <w:szCs w:val="21"/>
              </w:rPr>
              <w:t>о противодействии коррупции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:rsidR="003B2F27" w:rsidRDefault="003B2F27" w:rsidP="003B2F27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3B2F27" w:rsidRPr="00B434F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14469" w:type="dxa"/>
            <w:gridSpan w:val="8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ConsPlusNormal"/>
              <w:spacing w:line="259" w:lineRule="auto"/>
              <w:jc w:val="center"/>
              <w:rPr>
                <w:sz w:val="24"/>
                <w:szCs w:val="24"/>
              </w:rPr>
            </w:pPr>
            <w:r w:rsidRPr="003322D2">
              <w:rPr>
                <w:b/>
                <w:bCs/>
                <w:sz w:val="24"/>
                <w:szCs w:val="24"/>
              </w:rPr>
              <w:lastRenderedPageBreak/>
              <w:t>11. Антикоррупционный мониторинг</w:t>
            </w:r>
          </w:p>
        </w:tc>
      </w:tr>
      <w:tr w:rsidR="003B2F27" w:rsidRPr="003322D2" w:rsidTr="00C16E31">
        <w:tblPrEx>
          <w:tblBorders>
            <w:top w:val="single" w:sz="4" w:space="0" w:color="70AD47" w:themeColor="accent6"/>
            <w:left w:val="single" w:sz="4" w:space="0" w:color="70AD47" w:themeColor="accent6"/>
            <w:bottom w:val="single" w:sz="4" w:space="0" w:color="70AD47" w:themeColor="accent6"/>
            <w:insideH w:val="single" w:sz="4" w:space="0" w:color="70AD47" w:themeColor="accent6"/>
          </w:tblBorders>
        </w:tblPrEx>
        <w:tc>
          <w:tcPr>
            <w:tcW w:w="84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suppressAutoHyphens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115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транспорту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показателям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информационных материалов антикоррупционного мониторинга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СПб ГУП «Горэлектротранс» </w:t>
            </w:r>
          </w:p>
        </w:tc>
        <w:tc>
          <w:tcPr>
            <w:tcW w:w="3261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предприятия по безопасности и общим вопросам</w:t>
            </w:r>
          </w:p>
        </w:tc>
        <w:tc>
          <w:tcPr>
            <w:tcW w:w="1984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pStyle w:val="Heading"/>
              <w:suppressAutoHyphens/>
              <w:spacing w:before="0" w:after="0" w:line="228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</w:pPr>
            <w:r w:rsidRPr="003322D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 w:eastAsia="ru-RU"/>
              </w:rPr>
              <w:t>Один раз в полугодие</w:t>
            </w:r>
          </w:p>
          <w:p w:rsidR="003B2F27" w:rsidRPr="003322D2" w:rsidRDefault="003B2F27" w:rsidP="003B2F27">
            <w:pPr>
              <w:pStyle w:val="a3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:rsidR="003B2F27" w:rsidRPr="003322D2" w:rsidRDefault="003B2F27" w:rsidP="003B2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2D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мониторинга, отчета о фактах проявления коррупции </w:t>
            </w:r>
            <w:r w:rsidRPr="003322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СПб ГУП </w:t>
            </w:r>
            <w:r w:rsidRPr="003322D2">
              <w:rPr>
                <w:rStyle w:val="FontStyle15"/>
                <w:sz w:val="24"/>
                <w:szCs w:val="24"/>
              </w:rPr>
              <w:t>«Горэлектротранс»</w:t>
            </w:r>
          </w:p>
        </w:tc>
        <w:tc>
          <w:tcPr>
            <w:tcW w:w="2283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:rsidR="003B2F27" w:rsidRDefault="003B2F27" w:rsidP="003B2F2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первом полугодия 2023 года в СПб ГУП «Горэлектротранс» проведен антикоррупционный мониторинг, информация 29.06.2023 направлена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транспорту (исх.-01-24-362/23-0-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29.06.2023)</w:t>
            </w:r>
          </w:p>
          <w:p w:rsidR="003B2F27" w:rsidRPr="003322D2" w:rsidRDefault="003B2F27" w:rsidP="003B2F27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6E31" w:rsidRDefault="00C16E31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A7E" w:rsidRDefault="00530A7E" w:rsidP="0053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30A7E" w:rsidSect="003322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C250D"/>
    <w:multiLevelType w:val="multilevel"/>
    <w:tmpl w:val="37840EC4"/>
    <w:lvl w:ilvl="0">
      <w:start w:val="1"/>
      <w:numFmt w:val="upperRoman"/>
      <w:pStyle w:val="3"/>
      <w:lvlText w:val="%1."/>
      <w:lvlJc w:val="left"/>
      <w:pPr>
        <w:tabs>
          <w:tab w:val="num" w:pos="1080"/>
        </w:tabs>
        <w:ind w:left="1080" w:hanging="72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D2"/>
    <w:rsid w:val="00013EE7"/>
    <w:rsid w:val="00082BDF"/>
    <w:rsid w:val="000C11EF"/>
    <w:rsid w:val="000C652F"/>
    <w:rsid w:val="000D5489"/>
    <w:rsid w:val="001630B5"/>
    <w:rsid w:val="00194967"/>
    <w:rsid w:val="001B45F3"/>
    <w:rsid w:val="00242644"/>
    <w:rsid w:val="00280EF1"/>
    <w:rsid w:val="002F7504"/>
    <w:rsid w:val="003322D2"/>
    <w:rsid w:val="0033363E"/>
    <w:rsid w:val="0037187B"/>
    <w:rsid w:val="003B2F27"/>
    <w:rsid w:val="003E312A"/>
    <w:rsid w:val="003E6869"/>
    <w:rsid w:val="0045013A"/>
    <w:rsid w:val="00467C64"/>
    <w:rsid w:val="004715D3"/>
    <w:rsid w:val="004B06E4"/>
    <w:rsid w:val="004E08EC"/>
    <w:rsid w:val="00525B93"/>
    <w:rsid w:val="00530A7E"/>
    <w:rsid w:val="00536C9B"/>
    <w:rsid w:val="005A4341"/>
    <w:rsid w:val="006B107F"/>
    <w:rsid w:val="006E57AE"/>
    <w:rsid w:val="0071197B"/>
    <w:rsid w:val="00722F99"/>
    <w:rsid w:val="007E5838"/>
    <w:rsid w:val="00854DA8"/>
    <w:rsid w:val="008563BC"/>
    <w:rsid w:val="008577EA"/>
    <w:rsid w:val="00876205"/>
    <w:rsid w:val="00876891"/>
    <w:rsid w:val="008850A9"/>
    <w:rsid w:val="008A1BE7"/>
    <w:rsid w:val="008B19B2"/>
    <w:rsid w:val="009038B3"/>
    <w:rsid w:val="0091669B"/>
    <w:rsid w:val="00926D65"/>
    <w:rsid w:val="00934D18"/>
    <w:rsid w:val="00981E14"/>
    <w:rsid w:val="009C7AB8"/>
    <w:rsid w:val="009F7A79"/>
    <w:rsid w:val="00A31E44"/>
    <w:rsid w:val="00A855C4"/>
    <w:rsid w:val="00A92D18"/>
    <w:rsid w:val="00AF3494"/>
    <w:rsid w:val="00B434F7"/>
    <w:rsid w:val="00B76E9D"/>
    <w:rsid w:val="00C16E31"/>
    <w:rsid w:val="00C235D1"/>
    <w:rsid w:val="00C47885"/>
    <w:rsid w:val="00C7186C"/>
    <w:rsid w:val="00CE1797"/>
    <w:rsid w:val="00D1785E"/>
    <w:rsid w:val="00D30FA3"/>
    <w:rsid w:val="00D44A6D"/>
    <w:rsid w:val="00D97445"/>
    <w:rsid w:val="00E80436"/>
    <w:rsid w:val="00F052AD"/>
    <w:rsid w:val="00F0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F601-1A94-43BB-94E0-F3281978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D2"/>
  </w:style>
  <w:style w:type="paragraph" w:styleId="3">
    <w:name w:val="heading 3"/>
    <w:basedOn w:val="a"/>
    <w:next w:val="a"/>
    <w:link w:val="30"/>
    <w:qFormat/>
    <w:rsid w:val="003322D2"/>
    <w:pPr>
      <w:keepNext/>
      <w:numPr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22D2"/>
    <w:rPr>
      <w:rFonts w:ascii="Times New Roman" w:eastAsia="Times New Roman" w:hAnsi="Times New Roman" w:cs="Times New Roman"/>
      <w:b/>
      <w:bCs/>
      <w:sz w:val="24"/>
      <w:szCs w:val="24"/>
      <w:u w:val="single"/>
      <w:lang w:val="en-US" w:eastAsia="zh-CN"/>
    </w:rPr>
  </w:style>
  <w:style w:type="character" w:customStyle="1" w:styleId="FontStyle12">
    <w:name w:val="Font Style12"/>
    <w:qFormat/>
    <w:rsid w:val="003322D2"/>
    <w:rPr>
      <w:rFonts w:ascii="Times New Roman" w:hAnsi="Times New Roman" w:cs="Times New Roman"/>
      <w:i/>
      <w:iCs/>
      <w:sz w:val="38"/>
      <w:szCs w:val="38"/>
    </w:rPr>
  </w:style>
  <w:style w:type="paragraph" w:customStyle="1" w:styleId="Heading">
    <w:name w:val="Heading"/>
    <w:basedOn w:val="a"/>
    <w:next w:val="a3"/>
    <w:qFormat/>
    <w:rsid w:val="003322D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zh-CN"/>
    </w:rPr>
  </w:style>
  <w:style w:type="paragraph" w:styleId="a3">
    <w:name w:val="Body Text"/>
    <w:basedOn w:val="a"/>
    <w:link w:val="a4"/>
    <w:rsid w:val="003322D2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322D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3322D2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FontStyle15">
    <w:name w:val="Font Style15"/>
    <w:uiPriority w:val="99"/>
    <w:rsid w:val="003322D2"/>
    <w:rPr>
      <w:rFonts w:ascii="Times New Roman" w:hAnsi="Times New Roman" w:cs="Times New Roman"/>
      <w:sz w:val="26"/>
      <w:szCs w:val="26"/>
    </w:rPr>
  </w:style>
  <w:style w:type="paragraph" w:styleId="a5">
    <w:name w:val="annotation text"/>
    <w:basedOn w:val="a"/>
    <w:link w:val="a6"/>
    <w:uiPriority w:val="99"/>
    <w:semiHidden/>
    <w:unhideWhenUsed/>
    <w:rsid w:val="003322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322D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5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7EA"/>
    <w:rPr>
      <w:rFonts w:ascii="Segoe UI" w:hAnsi="Segoe UI" w:cs="Segoe UI"/>
      <w:sz w:val="18"/>
      <w:szCs w:val="18"/>
    </w:rPr>
  </w:style>
  <w:style w:type="character" w:customStyle="1" w:styleId="2">
    <w:name w:val="Основной текст2"/>
    <w:basedOn w:val="a0"/>
    <w:rsid w:val="001B45F3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en-US"/>
    </w:rPr>
  </w:style>
  <w:style w:type="character" w:styleId="a9">
    <w:name w:val="Hyperlink"/>
    <w:basedOn w:val="a0"/>
    <w:rsid w:val="001B45F3"/>
    <w:rPr>
      <w:color w:val="0066CC"/>
      <w:u w:val="single"/>
    </w:rPr>
  </w:style>
  <w:style w:type="paragraph" w:customStyle="1" w:styleId="ConsPlusNonformat">
    <w:name w:val="ConsPlusNonformat"/>
    <w:uiPriority w:val="99"/>
    <w:rsid w:val="001B45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0pt">
    <w:name w:val="Основной текст + 10;5 pt;Не полужирный;Интервал 0 pt"/>
    <w:basedOn w:val="a0"/>
    <w:rsid w:val="001B45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31E44"/>
    <w:pPr>
      <w:ind w:left="720"/>
      <w:contextualSpacing/>
    </w:pPr>
  </w:style>
  <w:style w:type="paragraph" w:styleId="ab">
    <w:name w:val="Body Text Indent"/>
    <w:basedOn w:val="a"/>
    <w:link w:val="ac"/>
    <w:uiPriority w:val="99"/>
    <w:unhideWhenUsed/>
    <w:rsid w:val="00B76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B76E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35438957" TargetMode="External"/><Relationship Id="rId5" Type="http://schemas.openxmlformats.org/officeDocument/2006/relationships/hyperlink" Target="http://www.electrotrans.spb,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26</Pages>
  <Words>4319</Words>
  <Characters>24622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23</cp:revision>
  <cp:lastPrinted>2023-02-09T08:41:00Z</cp:lastPrinted>
  <dcterms:created xsi:type="dcterms:W3CDTF">2023-06-13T10:03:00Z</dcterms:created>
  <dcterms:modified xsi:type="dcterms:W3CDTF">2023-07-03T11:58:00Z</dcterms:modified>
</cp:coreProperties>
</file>